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/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204B5A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15</w:t>
      </w:r>
      <w:r w:rsidR="00466925">
        <w:rPr>
          <w:b/>
          <w:sz w:val="32"/>
          <w:szCs w:val="32"/>
        </w:rPr>
        <w:t>,</w:t>
      </w:r>
      <w:r w:rsidR="00096504" w:rsidRPr="00096504">
        <w:rPr>
          <w:b/>
          <w:sz w:val="32"/>
          <w:szCs w:val="32"/>
        </w:rPr>
        <w:t xml:space="preserve"> 201</w:t>
      </w:r>
      <w:r w:rsidR="00E60D4C">
        <w:rPr>
          <w:b/>
          <w:sz w:val="32"/>
          <w:szCs w:val="32"/>
        </w:rPr>
        <w:t>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</w:t>
      </w:r>
      <w:r w:rsidR="00B23968">
        <w:rPr>
          <w:b/>
          <w:sz w:val="32"/>
          <w:szCs w:val="32"/>
        </w:rPr>
        <w:t>2</w:t>
      </w:r>
      <w:r w:rsidRPr="00096504">
        <w:rPr>
          <w:b/>
          <w:sz w:val="32"/>
          <w:szCs w:val="32"/>
        </w:rPr>
        <w:t>:</w:t>
      </w:r>
      <w:r w:rsidR="00B23968">
        <w:rPr>
          <w:b/>
          <w:sz w:val="32"/>
          <w:szCs w:val="32"/>
        </w:rPr>
        <w:t>30</w:t>
      </w:r>
      <w:r w:rsidRPr="00096504">
        <w:rPr>
          <w:b/>
          <w:sz w:val="32"/>
          <w:szCs w:val="32"/>
        </w:rPr>
        <w:t xml:space="preserve"> </w:t>
      </w:r>
      <w:r w:rsidR="00B23968">
        <w:rPr>
          <w:b/>
          <w:sz w:val="32"/>
          <w:szCs w:val="32"/>
        </w:rPr>
        <w:t>P</w:t>
      </w:r>
      <w:r w:rsidRPr="00096504">
        <w:rPr>
          <w:b/>
          <w:sz w:val="32"/>
          <w:szCs w:val="32"/>
        </w:rPr>
        <w:t>.M.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Algiers </w:t>
      </w:r>
      <w:r w:rsidRPr="00096504">
        <w:rPr>
          <w:b/>
          <w:sz w:val="32"/>
          <w:szCs w:val="32"/>
        </w:rPr>
        <w:t>Behavioral Health Clinic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3100 General DeGaulle Drive, </w:t>
      </w:r>
      <w:r w:rsidRPr="00096504">
        <w:rPr>
          <w:b/>
          <w:sz w:val="32"/>
          <w:szCs w:val="32"/>
        </w:rPr>
        <w:t>New Orleans, LA 701</w:t>
      </w:r>
      <w:r>
        <w:rPr>
          <w:b/>
          <w:sz w:val="32"/>
          <w:szCs w:val="32"/>
        </w:rPr>
        <w:t>14</w:t>
      </w:r>
    </w:p>
    <w:p w:rsidR="00096504" w:rsidRPr="00096504" w:rsidRDefault="00204B5A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Room 137 A</w:t>
      </w:r>
    </w:p>
    <w:p w:rsidR="00096504" w:rsidRPr="00096504" w:rsidRDefault="00096504" w:rsidP="000C256D">
      <w:pPr>
        <w:jc w:val="both"/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>MHSD fulfills its statutory role as the planning body for the behavioral health</w:t>
      </w:r>
      <w:r w:rsidR="000C256D">
        <w:rPr>
          <w:i/>
          <w:sz w:val="22"/>
          <w:szCs w:val="22"/>
        </w:rPr>
        <w:t>,</w:t>
      </w:r>
      <w:r w:rsidRPr="00096504">
        <w:rPr>
          <w:i/>
          <w:sz w:val="22"/>
          <w:szCs w:val="22"/>
        </w:rPr>
        <w:t xml:space="preserve">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BE3989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Call to Order and Introductions</w:t>
      </w:r>
    </w:p>
    <w:p w:rsidR="00204B5A" w:rsidRDefault="00204B5A" w:rsidP="00A844D6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204B5A" w:rsidRDefault="00204B5A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Introduction and Oath of New Appointed Board Members</w:t>
      </w:r>
    </w:p>
    <w:p w:rsidR="00204B5A" w:rsidRDefault="00204B5A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Mike Miller, LCSW-BACS, Orleans Parish</w:t>
      </w:r>
    </w:p>
    <w:p w:rsidR="00204B5A" w:rsidRDefault="00204B5A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Sarah Schirmer, MPA, Orleans Parish</w:t>
      </w:r>
    </w:p>
    <w:p w:rsidR="00204B5A" w:rsidRDefault="00204B5A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Stanley Simeon, St. Bernard Parish</w:t>
      </w:r>
    </w:p>
    <w:p w:rsidR="00BE3989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096504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204B5A">
        <w:rPr>
          <w:sz w:val="28"/>
          <w:szCs w:val="28"/>
        </w:rPr>
        <w:t>November 17</w:t>
      </w:r>
      <w:r w:rsidR="00B643B5">
        <w:rPr>
          <w:sz w:val="28"/>
          <w:szCs w:val="28"/>
        </w:rPr>
        <w:t>, 2017</w:t>
      </w:r>
      <w:r w:rsidR="00096504" w:rsidRPr="00096504">
        <w:rPr>
          <w:sz w:val="28"/>
          <w:szCs w:val="28"/>
        </w:rPr>
        <w:t xml:space="preserve"> Meeting Minutes</w:t>
      </w:r>
      <w:r w:rsidR="00096504">
        <w:rPr>
          <w:sz w:val="28"/>
          <w:szCs w:val="28"/>
        </w:rPr>
        <w:t>.</w:t>
      </w:r>
      <w:r w:rsidR="008F0344">
        <w:rPr>
          <w:sz w:val="28"/>
          <w:szCs w:val="28"/>
        </w:rPr>
        <w:t xml:space="preserve">  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4C38D7" w:rsidRDefault="00E87836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III</w:t>
      </w:r>
      <w:r w:rsidR="00A844D6">
        <w:rPr>
          <w:sz w:val="28"/>
          <w:szCs w:val="28"/>
        </w:rPr>
        <w:t>.</w:t>
      </w:r>
      <w:r w:rsidR="00A844D6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Chair’s Report </w:t>
      </w:r>
      <w:r w:rsidR="009622A4">
        <w:rPr>
          <w:sz w:val="28"/>
          <w:szCs w:val="28"/>
        </w:rPr>
        <w:tab/>
      </w:r>
    </w:p>
    <w:p w:rsidR="00A844D6" w:rsidRDefault="00EA010C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9622A4">
        <w:rPr>
          <w:rFonts w:cs="Times New Roman"/>
          <w:color w:val="000000"/>
          <w:sz w:val="28"/>
          <w:szCs w:val="28"/>
        </w:rPr>
        <w:tab/>
      </w:r>
      <w:r w:rsidR="00945E4B">
        <w:rPr>
          <w:rFonts w:cs="Times New Roman"/>
          <w:color w:val="000000"/>
          <w:sz w:val="28"/>
          <w:szCs w:val="28"/>
        </w:rPr>
        <w:t>A.</w:t>
      </w:r>
      <w:r w:rsidR="00945E4B">
        <w:rPr>
          <w:rFonts w:cs="Times New Roman"/>
          <w:color w:val="000000"/>
          <w:sz w:val="28"/>
          <w:szCs w:val="28"/>
        </w:rPr>
        <w:tab/>
      </w:r>
      <w:r w:rsidR="009622A4">
        <w:rPr>
          <w:rFonts w:cs="Times New Roman"/>
          <w:color w:val="000000"/>
          <w:sz w:val="28"/>
          <w:szCs w:val="28"/>
        </w:rPr>
        <w:t>Approval of 2018 Meeting Dates</w:t>
      </w:r>
    </w:p>
    <w:p w:rsidR="00945E4B" w:rsidRDefault="00945E4B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B.</w:t>
      </w:r>
      <w:r>
        <w:rPr>
          <w:rFonts w:cs="Times New Roman"/>
          <w:color w:val="000000"/>
          <w:sz w:val="28"/>
          <w:szCs w:val="28"/>
        </w:rPr>
        <w:tab/>
        <w:t>Discussion and Approval of Carver Model Training</w:t>
      </w:r>
    </w:p>
    <w:p w:rsidR="00705A4E" w:rsidRDefault="00705A4E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C.</w:t>
      </w:r>
      <w:r>
        <w:rPr>
          <w:rFonts w:cs="Times New Roman"/>
          <w:color w:val="000000"/>
          <w:sz w:val="28"/>
          <w:szCs w:val="28"/>
        </w:rPr>
        <w:tab/>
        <w:t xml:space="preserve">Motion to Approve 2% increase in pay for Executive Director in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accordance with Civil Service Market Adjustment effective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January 01, </w:t>
      </w:r>
      <w:r>
        <w:rPr>
          <w:rFonts w:cs="Times New Roman"/>
          <w:color w:val="000000"/>
          <w:sz w:val="28"/>
          <w:szCs w:val="28"/>
        </w:rPr>
        <w:tab/>
        <w:t>2018.</w:t>
      </w:r>
    </w:p>
    <w:p w:rsidR="00705A4E" w:rsidRDefault="00705A4E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D.</w:t>
      </w:r>
      <w:r>
        <w:rPr>
          <w:rFonts w:cs="Times New Roman"/>
          <w:color w:val="000000"/>
          <w:sz w:val="28"/>
          <w:szCs w:val="28"/>
        </w:rPr>
        <w:tab/>
        <w:t xml:space="preserve">Motion to approve the authority of the Executive Director to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approve a 2% Market Adjustment for Unclassified Employees at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MHSD in accordance with the Civil Service Market Adjustment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effective January 01, 2018</w:t>
      </w:r>
    </w:p>
    <w:p w:rsidR="009622A4" w:rsidRDefault="009622A4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0F689F" w:rsidRDefault="000F689F" w:rsidP="00A844D6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A844D6" w:rsidRDefault="00E87836" w:rsidP="00A844D6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lastRenderedPageBreak/>
        <w:t>I</w:t>
      </w:r>
      <w:r w:rsidR="00A844D6">
        <w:rPr>
          <w:rFonts w:cs="Times New Roman"/>
          <w:color w:val="000000"/>
          <w:sz w:val="28"/>
          <w:szCs w:val="28"/>
        </w:rPr>
        <w:t>V.</w:t>
      </w:r>
      <w:r w:rsidR="00A844D6">
        <w:rPr>
          <w:rFonts w:cs="Times New Roman"/>
          <w:color w:val="000000"/>
          <w:sz w:val="28"/>
          <w:szCs w:val="28"/>
        </w:rPr>
        <w:tab/>
      </w:r>
      <w:r w:rsidR="00A844D6">
        <w:rPr>
          <w:sz w:val="28"/>
          <w:szCs w:val="28"/>
        </w:rPr>
        <w:t>Executive Director’s Report:</w:t>
      </w:r>
    </w:p>
    <w:p w:rsidR="00A844D6" w:rsidRDefault="00A844D6" w:rsidP="00A844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66DEC">
        <w:rPr>
          <w:sz w:val="28"/>
          <w:szCs w:val="28"/>
        </w:rPr>
        <w:t>IDD NORD Project</w:t>
      </w:r>
    </w:p>
    <w:p w:rsidR="00666DEC" w:rsidRDefault="00666DEC" w:rsidP="00A844D6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IDD Provider Report Cards</w:t>
      </w:r>
    </w:p>
    <w:p w:rsidR="00A844D6" w:rsidRDefault="00666DEC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</w:t>
      </w:r>
      <w:r w:rsidR="00A844D6">
        <w:rPr>
          <w:rFonts w:cs="Times New Roman"/>
          <w:color w:val="000000"/>
          <w:sz w:val="28"/>
          <w:szCs w:val="28"/>
        </w:rPr>
        <w:t>.</w:t>
      </w:r>
      <w:r w:rsidR="00A844D6">
        <w:rPr>
          <w:rFonts w:cs="Times New Roman"/>
          <w:color w:val="000000"/>
          <w:sz w:val="28"/>
          <w:szCs w:val="28"/>
        </w:rPr>
        <w:tab/>
      </w:r>
      <w:r w:rsidR="00BC008B">
        <w:rPr>
          <w:rFonts w:cs="Times New Roman"/>
          <w:color w:val="000000"/>
          <w:sz w:val="28"/>
          <w:szCs w:val="28"/>
        </w:rPr>
        <w:t>Contract Monitoring Process</w:t>
      </w:r>
    </w:p>
    <w:p w:rsidR="00BC008B" w:rsidRDefault="00BC008B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D.</w:t>
      </w:r>
      <w:r>
        <w:rPr>
          <w:rFonts w:cs="Times New Roman"/>
          <w:color w:val="000000"/>
          <w:sz w:val="28"/>
          <w:szCs w:val="28"/>
        </w:rPr>
        <w:tab/>
        <w:t>Fiscal/Budget Review</w:t>
      </w:r>
    </w:p>
    <w:p w:rsidR="00620F2A" w:rsidRDefault="00BC008B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E</w:t>
      </w:r>
      <w:r w:rsidR="00620F2A">
        <w:rPr>
          <w:sz w:val="28"/>
          <w:szCs w:val="28"/>
        </w:rPr>
        <w:t>.</w:t>
      </w:r>
      <w:r w:rsidR="00620F2A">
        <w:rPr>
          <w:sz w:val="28"/>
          <w:szCs w:val="28"/>
        </w:rPr>
        <w:tab/>
        <w:t>Quality Control Data Analysis</w:t>
      </w:r>
    </w:p>
    <w:p w:rsidR="005F1872" w:rsidRDefault="005F1872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</w:p>
    <w:p w:rsidR="00BF4E4A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V.</w:t>
      </w:r>
      <w:r w:rsidR="00A844D6"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E87836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 w:rsidR="00D9550C">
        <w:rPr>
          <w:sz w:val="28"/>
          <w:szCs w:val="28"/>
        </w:rPr>
        <w:t>January</w:t>
      </w:r>
      <w:r w:rsidR="00B6493C">
        <w:rPr>
          <w:sz w:val="28"/>
          <w:szCs w:val="28"/>
        </w:rPr>
        <w:t xml:space="preserve"> </w:t>
      </w:r>
      <w:r w:rsidR="00D9550C">
        <w:rPr>
          <w:sz w:val="28"/>
          <w:szCs w:val="28"/>
        </w:rPr>
        <w:t>26</w:t>
      </w:r>
      <w:r w:rsidR="00466925">
        <w:rPr>
          <w:sz w:val="28"/>
          <w:szCs w:val="28"/>
        </w:rPr>
        <w:t>,</w:t>
      </w:r>
      <w:r w:rsidR="00BE0467">
        <w:rPr>
          <w:sz w:val="28"/>
          <w:szCs w:val="28"/>
        </w:rPr>
        <w:t xml:space="preserve"> 201</w:t>
      </w:r>
      <w:r w:rsidR="00D9550C">
        <w:rPr>
          <w:sz w:val="28"/>
          <w:szCs w:val="28"/>
        </w:rPr>
        <w:t>8</w:t>
      </w:r>
      <w:r w:rsidR="00096504" w:rsidRPr="00096504">
        <w:rPr>
          <w:sz w:val="28"/>
          <w:szCs w:val="28"/>
        </w:rPr>
        <w:t xml:space="preserve">.  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IX</w:t>
      </w:r>
      <w:r w:rsidR="00BF4E4A" w:rsidRPr="00BF4E4A">
        <w:rPr>
          <w:rFonts w:eastAsia="Times New Roman" w:cs="Times New Roman"/>
          <w:sz w:val="28"/>
          <w:szCs w:val="28"/>
        </w:rPr>
        <w:t>.</w:t>
      </w:r>
      <w:r w:rsidR="00BF4E4A"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CB3"/>
    <w:multiLevelType w:val="hybridMultilevel"/>
    <w:tmpl w:val="5FC2FEBC"/>
    <w:lvl w:ilvl="0" w:tplc="BF084DF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245E3"/>
    <w:rsid w:val="00046832"/>
    <w:rsid w:val="000818EE"/>
    <w:rsid w:val="00096504"/>
    <w:rsid w:val="000B5780"/>
    <w:rsid w:val="000C075D"/>
    <w:rsid w:val="000C256D"/>
    <w:rsid w:val="000D2BB9"/>
    <w:rsid w:val="000F689F"/>
    <w:rsid w:val="001408DC"/>
    <w:rsid w:val="001807FE"/>
    <w:rsid w:val="001954A8"/>
    <w:rsid w:val="001C4121"/>
    <w:rsid w:val="00204B5A"/>
    <w:rsid w:val="002A01FB"/>
    <w:rsid w:val="002B457E"/>
    <w:rsid w:val="002D6BC8"/>
    <w:rsid w:val="00306F5B"/>
    <w:rsid w:val="0031035D"/>
    <w:rsid w:val="003337B5"/>
    <w:rsid w:val="003411EB"/>
    <w:rsid w:val="0037496E"/>
    <w:rsid w:val="00405D46"/>
    <w:rsid w:val="004302BB"/>
    <w:rsid w:val="00447289"/>
    <w:rsid w:val="00466925"/>
    <w:rsid w:val="00475188"/>
    <w:rsid w:val="00480961"/>
    <w:rsid w:val="004B0974"/>
    <w:rsid w:val="004C38D7"/>
    <w:rsid w:val="004D5365"/>
    <w:rsid w:val="005101F5"/>
    <w:rsid w:val="00582A9A"/>
    <w:rsid w:val="005C2513"/>
    <w:rsid w:val="005F1872"/>
    <w:rsid w:val="0061793C"/>
    <w:rsid w:val="00620F2A"/>
    <w:rsid w:val="00642DE2"/>
    <w:rsid w:val="00666DEC"/>
    <w:rsid w:val="0068540D"/>
    <w:rsid w:val="006E71C2"/>
    <w:rsid w:val="00705A4E"/>
    <w:rsid w:val="00753E5B"/>
    <w:rsid w:val="007606A9"/>
    <w:rsid w:val="007D0458"/>
    <w:rsid w:val="007E7C14"/>
    <w:rsid w:val="007F56B8"/>
    <w:rsid w:val="00826EF2"/>
    <w:rsid w:val="00836CF9"/>
    <w:rsid w:val="00842D70"/>
    <w:rsid w:val="008A1762"/>
    <w:rsid w:val="008B17FE"/>
    <w:rsid w:val="008F0344"/>
    <w:rsid w:val="00945E4B"/>
    <w:rsid w:val="009610A0"/>
    <w:rsid w:val="009622A4"/>
    <w:rsid w:val="00991B85"/>
    <w:rsid w:val="009A59F1"/>
    <w:rsid w:val="009C7D7A"/>
    <w:rsid w:val="00A040A8"/>
    <w:rsid w:val="00A811AC"/>
    <w:rsid w:val="00A844D6"/>
    <w:rsid w:val="00AA1DBB"/>
    <w:rsid w:val="00AB6601"/>
    <w:rsid w:val="00AD36A5"/>
    <w:rsid w:val="00B07E8A"/>
    <w:rsid w:val="00B23968"/>
    <w:rsid w:val="00B643B5"/>
    <w:rsid w:val="00B6493C"/>
    <w:rsid w:val="00BA51AD"/>
    <w:rsid w:val="00BB714B"/>
    <w:rsid w:val="00BC008B"/>
    <w:rsid w:val="00BC67FA"/>
    <w:rsid w:val="00BE0467"/>
    <w:rsid w:val="00BE3989"/>
    <w:rsid w:val="00BF4E4A"/>
    <w:rsid w:val="00BF52F9"/>
    <w:rsid w:val="00C0653B"/>
    <w:rsid w:val="00C85CF2"/>
    <w:rsid w:val="00C87299"/>
    <w:rsid w:val="00CB6309"/>
    <w:rsid w:val="00CD63BA"/>
    <w:rsid w:val="00CF7427"/>
    <w:rsid w:val="00D77E3A"/>
    <w:rsid w:val="00D9550C"/>
    <w:rsid w:val="00DA0749"/>
    <w:rsid w:val="00DA796C"/>
    <w:rsid w:val="00E3409A"/>
    <w:rsid w:val="00E56C2D"/>
    <w:rsid w:val="00E60D4C"/>
    <w:rsid w:val="00E653DB"/>
    <w:rsid w:val="00E87836"/>
    <w:rsid w:val="00EA010C"/>
    <w:rsid w:val="00EF23E3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0686CFE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4AF8B-7EEB-4F58-B024-DEF4B172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7</cp:revision>
  <cp:lastPrinted>2017-06-28T17:58:00Z</cp:lastPrinted>
  <dcterms:created xsi:type="dcterms:W3CDTF">2017-12-13T17:35:00Z</dcterms:created>
  <dcterms:modified xsi:type="dcterms:W3CDTF">2017-12-14T15:32:00Z</dcterms:modified>
</cp:coreProperties>
</file>